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77" w:rsidRPr="008F554B" w:rsidRDefault="0046654D" w:rsidP="00334CC3">
      <w:pPr>
        <w:jc w:val="center"/>
        <w:rPr>
          <w:rFonts w:ascii="Cambria" w:hAnsi="Cambria"/>
          <w:sz w:val="32"/>
          <w:szCs w:val="32"/>
        </w:rPr>
      </w:pPr>
      <w:r w:rsidRPr="008F554B">
        <w:rPr>
          <w:rFonts w:ascii="Cambria" w:hAnsi="Cambria"/>
          <w:b/>
          <w:bCs/>
          <w:sz w:val="32"/>
          <w:szCs w:val="32"/>
        </w:rPr>
        <w:t>Utazási i</w:t>
      </w:r>
      <w:r w:rsidR="00B87077" w:rsidRPr="008F554B">
        <w:rPr>
          <w:rFonts w:ascii="Cambria" w:hAnsi="Cambria"/>
          <w:b/>
          <w:bCs/>
          <w:sz w:val="32"/>
          <w:szCs w:val="32"/>
        </w:rPr>
        <w:t>gényfelmér</w:t>
      </w:r>
      <w:r w:rsidR="00BE52B2" w:rsidRPr="008F554B">
        <w:rPr>
          <w:rFonts w:ascii="Cambria" w:hAnsi="Cambria"/>
          <w:b/>
          <w:bCs/>
          <w:sz w:val="32"/>
          <w:szCs w:val="32"/>
        </w:rPr>
        <w:t>ő kérdőív</w:t>
      </w:r>
    </w:p>
    <w:p w:rsidR="0029560B" w:rsidRPr="008F554B" w:rsidRDefault="0029560B" w:rsidP="00944CB7">
      <w:pPr>
        <w:rPr>
          <w:rFonts w:ascii="Cambria" w:hAnsi="Cambria"/>
          <w:b/>
          <w:sz w:val="24"/>
          <w:szCs w:val="24"/>
        </w:rPr>
      </w:pPr>
    </w:p>
    <w:p w:rsidR="0029560B" w:rsidRPr="0029560B" w:rsidRDefault="006A1927" w:rsidP="00C77470">
      <w:pPr>
        <w:pStyle w:val="Szvegtrzs"/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 xml:space="preserve">A kérdőív a DAKK Dél-alföldi Közlekedési Központ </w:t>
      </w:r>
      <w:proofErr w:type="spellStart"/>
      <w:r w:rsidRPr="0029560B">
        <w:rPr>
          <w:rFonts w:ascii="Cambria" w:hAnsi="Cambria"/>
          <w:sz w:val="22"/>
          <w:szCs w:val="22"/>
        </w:rPr>
        <w:t>Zrt</w:t>
      </w:r>
      <w:proofErr w:type="spellEnd"/>
      <w:r w:rsidRPr="0029560B">
        <w:rPr>
          <w:rFonts w:ascii="Cambria" w:hAnsi="Cambria"/>
          <w:sz w:val="22"/>
          <w:szCs w:val="22"/>
        </w:rPr>
        <w:t xml:space="preserve">. szolgáltatásaival kapcsolatos utas elégedettség </w:t>
      </w:r>
      <w:r w:rsidR="009032A1" w:rsidRPr="0029560B">
        <w:rPr>
          <w:rFonts w:ascii="Cambria" w:hAnsi="Cambria"/>
          <w:sz w:val="22"/>
          <w:szCs w:val="22"/>
        </w:rPr>
        <w:t xml:space="preserve">felmérése mellett a </w:t>
      </w:r>
      <w:r w:rsidRPr="0029560B">
        <w:rPr>
          <w:rFonts w:ascii="Cambria" w:hAnsi="Cambria"/>
          <w:sz w:val="22"/>
          <w:szCs w:val="22"/>
        </w:rPr>
        <w:t>menetrend</w:t>
      </w:r>
      <w:r w:rsidR="009032A1" w:rsidRPr="0029560B">
        <w:rPr>
          <w:rFonts w:ascii="Cambria" w:hAnsi="Cambria"/>
          <w:sz w:val="22"/>
          <w:szCs w:val="22"/>
        </w:rPr>
        <w:t>i igények feltárását</w:t>
      </w:r>
      <w:r w:rsidRPr="0029560B">
        <w:rPr>
          <w:rFonts w:ascii="Cambria" w:hAnsi="Cambria"/>
          <w:sz w:val="22"/>
          <w:szCs w:val="22"/>
        </w:rPr>
        <w:t xml:space="preserve"> szolgálja.</w:t>
      </w:r>
      <w:r w:rsidR="0029560B" w:rsidRPr="0029560B">
        <w:rPr>
          <w:rFonts w:ascii="Cambria" w:hAnsi="Cambria"/>
          <w:sz w:val="22"/>
          <w:szCs w:val="22"/>
        </w:rPr>
        <w:t xml:space="preserve"> </w:t>
      </w:r>
    </w:p>
    <w:p w:rsidR="00B87077" w:rsidRPr="0029560B" w:rsidRDefault="00FF1162" w:rsidP="00BE255B">
      <w:pPr>
        <w:pStyle w:val="Szvegtrzs2"/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29560B">
        <w:rPr>
          <w:rFonts w:ascii="Cambria" w:hAnsi="Cambria"/>
          <w:b/>
          <w:bCs/>
          <w:sz w:val="22"/>
          <w:szCs w:val="22"/>
          <w:u w:val="none"/>
        </w:rPr>
        <w:t>I</w:t>
      </w:r>
      <w:r w:rsidR="00B87077" w:rsidRPr="0029560B">
        <w:rPr>
          <w:rFonts w:ascii="Cambria" w:hAnsi="Cambria"/>
          <w:b/>
          <w:bCs/>
          <w:sz w:val="22"/>
          <w:szCs w:val="22"/>
          <w:u w:val="none"/>
        </w:rPr>
        <w:t xml:space="preserve">/ </w:t>
      </w:r>
      <w:r w:rsidR="00BE255B" w:rsidRPr="0029560B">
        <w:rPr>
          <w:rFonts w:ascii="Cambria" w:hAnsi="Cambria"/>
          <w:b/>
          <w:bCs/>
          <w:sz w:val="22"/>
          <w:szCs w:val="22"/>
        </w:rPr>
        <w:t>M</w:t>
      </w:r>
      <w:r w:rsidR="005250B5" w:rsidRPr="0029560B">
        <w:rPr>
          <w:rFonts w:ascii="Cambria" w:hAnsi="Cambria"/>
          <w:b/>
          <w:bCs/>
          <w:sz w:val="22"/>
          <w:szCs w:val="22"/>
        </w:rPr>
        <w:t>enetrendre vonatkozó észrevételek</w:t>
      </w:r>
    </w:p>
    <w:p w:rsidR="00255530" w:rsidRPr="0029560B" w:rsidRDefault="00255530" w:rsidP="00255530">
      <w:pPr>
        <w:numPr>
          <w:ilvl w:val="0"/>
          <w:numId w:val="10"/>
        </w:numPr>
        <w:tabs>
          <w:tab w:val="clear" w:pos="502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 xml:space="preserve">Megfelelőnek tartják-e a település és a környező </w:t>
      </w:r>
      <w:r w:rsidRPr="0029560B">
        <w:rPr>
          <w:rFonts w:ascii="Cambria" w:hAnsi="Cambria"/>
          <w:b/>
          <w:sz w:val="22"/>
          <w:szCs w:val="22"/>
        </w:rPr>
        <w:t>települések közötti menetrendi összeköttetést</w:t>
      </w:r>
      <w:r w:rsidRPr="0029560B">
        <w:rPr>
          <w:rFonts w:ascii="Cambria" w:hAnsi="Cambria"/>
          <w:sz w:val="22"/>
          <w:szCs w:val="22"/>
        </w:rPr>
        <w:t xml:space="preserve">? </w:t>
      </w:r>
    </w:p>
    <w:p w:rsidR="00BE255B" w:rsidRPr="0029560B" w:rsidRDefault="00BE255B" w:rsidP="00BE255B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igen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 xml:space="preserve"> </w:t>
      </w:r>
    </w:p>
    <w:p w:rsidR="00BE255B" w:rsidRPr="0029560B" w:rsidRDefault="00BE255B" w:rsidP="00BE255B">
      <w:pPr>
        <w:pStyle w:val="Szvegtrzs2"/>
        <w:tabs>
          <w:tab w:val="left" w:pos="426"/>
        </w:tabs>
        <w:ind w:left="502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nem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>, indoklás: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1"/>
      </w:tblGrid>
      <w:tr w:rsidR="00BE255B" w:rsidRPr="0029560B" w:rsidTr="00C30D75">
        <w:tc>
          <w:tcPr>
            <w:tcW w:w="9638" w:type="dxa"/>
          </w:tcPr>
          <w:p w:rsidR="00BE255B" w:rsidRPr="0029560B" w:rsidRDefault="00BE255B" w:rsidP="00C30D75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  <w:tr w:rsidR="00BE255B" w:rsidRPr="0029560B" w:rsidTr="00C30D75">
        <w:tc>
          <w:tcPr>
            <w:tcW w:w="9638" w:type="dxa"/>
          </w:tcPr>
          <w:p w:rsidR="00BE255B" w:rsidRPr="0029560B" w:rsidRDefault="00BE255B" w:rsidP="00C30D75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34440E" w:rsidRPr="000D09F0" w:rsidRDefault="0034440E" w:rsidP="0029560B">
      <w:pPr>
        <w:numPr>
          <w:ilvl w:val="0"/>
          <w:numId w:val="10"/>
        </w:numPr>
        <w:tabs>
          <w:tab w:val="clear" w:pos="502"/>
        </w:tabs>
        <w:spacing w:before="120"/>
        <w:ind w:left="425" w:hanging="425"/>
        <w:jc w:val="both"/>
        <w:rPr>
          <w:rFonts w:ascii="Cambria" w:hAnsi="Cambria"/>
          <w:sz w:val="22"/>
          <w:szCs w:val="22"/>
        </w:rPr>
      </w:pPr>
      <w:r w:rsidRPr="000D09F0">
        <w:rPr>
          <w:rFonts w:ascii="Cambria" w:hAnsi="Cambria"/>
          <w:sz w:val="22"/>
          <w:szCs w:val="22"/>
        </w:rPr>
        <w:t xml:space="preserve">Megfelelőnek tartják-e a települést kiszolgáló autóbuszjáratok </w:t>
      </w:r>
      <w:r w:rsidRPr="000D09F0">
        <w:rPr>
          <w:rFonts w:ascii="Cambria" w:hAnsi="Cambria"/>
          <w:b/>
          <w:sz w:val="22"/>
          <w:szCs w:val="22"/>
        </w:rPr>
        <w:t>indulási időpontját</w:t>
      </w:r>
      <w:r w:rsidRPr="000D09F0">
        <w:rPr>
          <w:rFonts w:ascii="Cambria" w:hAnsi="Cambria"/>
          <w:sz w:val="22"/>
          <w:szCs w:val="22"/>
        </w:rPr>
        <w:t xml:space="preserve">? </w:t>
      </w:r>
    </w:p>
    <w:p w:rsidR="00417C4E" w:rsidRDefault="0034440E" w:rsidP="0034440E">
      <w:pPr>
        <w:pStyle w:val="Listaszerbekezds"/>
        <w:ind w:left="502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ab/>
      </w:r>
      <w:r w:rsidR="00150460" w:rsidRPr="0029560B">
        <w:rPr>
          <w:sz w:val="22"/>
          <w:szCs w:val="22"/>
        </w:rPr>
        <w:sym w:font="Symbol" w:char="F07F"/>
      </w:r>
      <w:r w:rsidR="00150460">
        <w:rPr>
          <w:sz w:val="22"/>
          <w:szCs w:val="22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</w:rPr>
        <w:t>igen</w:t>
      </w:r>
      <w:proofErr w:type="gramEnd"/>
      <w:r w:rsidRPr="0029560B">
        <w:rPr>
          <w:rFonts w:ascii="Cambria" w:hAnsi="Cambria"/>
          <w:sz w:val="22"/>
          <w:szCs w:val="22"/>
        </w:rPr>
        <w:tab/>
      </w:r>
    </w:p>
    <w:p w:rsidR="0034440E" w:rsidRPr="0029560B" w:rsidRDefault="0034440E" w:rsidP="0034440E">
      <w:pPr>
        <w:pStyle w:val="Listaszerbekezds"/>
        <w:ind w:left="502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ab/>
      </w:r>
      <w:r w:rsidR="00150460" w:rsidRPr="0029560B">
        <w:rPr>
          <w:sz w:val="22"/>
          <w:szCs w:val="22"/>
        </w:rPr>
        <w:sym w:font="Symbol" w:char="F07F"/>
      </w:r>
      <w:r w:rsidR="00150460">
        <w:rPr>
          <w:sz w:val="22"/>
          <w:szCs w:val="22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</w:rPr>
        <w:t>nem</w:t>
      </w:r>
      <w:proofErr w:type="gramEnd"/>
      <w:r w:rsidRPr="0029560B">
        <w:rPr>
          <w:rFonts w:ascii="Cambria" w:hAnsi="Cambria"/>
          <w:sz w:val="22"/>
          <w:szCs w:val="22"/>
        </w:rPr>
        <w:t xml:space="preserve"> </w:t>
      </w:r>
    </w:p>
    <w:p w:rsidR="0034440E" w:rsidRPr="0029560B" w:rsidRDefault="0034440E" w:rsidP="0034440E">
      <w:pPr>
        <w:ind w:left="993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>Mely járat</w:t>
      </w:r>
      <w:proofErr w:type="gramStart"/>
      <w:r w:rsidRPr="0029560B">
        <w:rPr>
          <w:rFonts w:ascii="Cambria" w:hAnsi="Cambria"/>
          <w:sz w:val="22"/>
          <w:szCs w:val="22"/>
        </w:rPr>
        <w:t>?.................................................................................................……</w:t>
      </w:r>
      <w:r w:rsidR="00C77470">
        <w:rPr>
          <w:rFonts w:ascii="Cambria" w:hAnsi="Cambria"/>
          <w:sz w:val="22"/>
          <w:szCs w:val="22"/>
        </w:rPr>
        <w:t>.</w:t>
      </w:r>
      <w:r w:rsidRPr="0029560B">
        <w:rPr>
          <w:rFonts w:ascii="Cambria" w:hAnsi="Cambria"/>
          <w:sz w:val="22"/>
          <w:szCs w:val="22"/>
        </w:rPr>
        <w:t>…</w:t>
      </w:r>
      <w:r w:rsidR="00C77470">
        <w:rPr>
          <w:rFonts w:ascii="Cambria" w:hAnsi="Cambria"/>
          <w:sz w:val="22"/>
          <w:szCs w:val="22"/>
        </w:rPr>
        <w:t>…………..</w:t>
      </w:r>
      <w:r w:rsidRPr="0029560B">
        <w:rPr>
          <w:rFonts w:ascii="Cambria" w:hAnsi="Cambria"/>
          <w:sz w:val="22"/>
          <w:szCs w:val="22"/>
        </w:rPr>
        <w:t>……….</w:t>
      </w:r>
      <w:proofErr w:type="gramEnd"/>
    </w:p>
    <w:p w:rsidR="0034440E" w:rsidRPr="0029560B" w:rsidRDefault="0034440E" w:rsidP="0034440E">
      <w:pPr>
        <w:pStyle w:val="Szvegtrzs2"/>
        <w:ind w:left="993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t>Indok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: …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>…………………….……………….…….…………………..….…</w:t>
      </w:r>
      <w:r w:rsidR="00C77470">
        <w:rPr>
          <w:rFonts w:ascii="Cambria" w:hAnsi="Cambria"/>
          <w:sz w:val="22"/>
          <w:szCs w:val="22"/>
          <w:u w:val="none"/>
        </w:rPr>
        <w:t>…………</w:t>
      </w:r>
      <w:r w:rsidRPr="0029560B">
        <w:rPr>
          <w:rFonts w:ascii="Cambria" w:hAnsi="Cambria"/>
          <w:sz w:val="22"/>
          <w:szCs w:val="22"/>
          <w:u w:val="none"/>
        </w:rPr>
        <w:t>……….……………</w:t>
      </w:r>
    </w:p>
    <w:p w:rsidR="0034440E" w:rsidRPr="0029560B" w:rsidRDefault="0034440E" w:rsidP="0034440E">
      <w:pPr>
        <w:pStyle w:val="Szvegtrzs2"/>
        <w:ind w:left="993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t>………………………………………………………….………………………</w:t>
      </w:r>
      <w:r w:rsidR="00C77470">
        <w:rPr>
          <w:rFonts w:ascii="Cambria" w:hAnsi="Cambria"/>
          <w:sz w:val="22"/>
          <w:szCs w:val="22"/>
          <w:u w:val="none"/>
        </w:rPr>
        <w:t>……………</w:t>
      </w:r>
      <w:r w:rsidRPr="0029560B">
        <w:rPr>
          <w:rFonts w:ascii="Cambria" w:hAnsi="Cambria"/>
          <w:sz w:val="22"/>
          <w:szCs w:val="22"/>
          <w:u w:val="none"/>
        </w:rPr>
        <w:t>…….………….…</w:t>
      </w:r>
    </w:p>
    <w:p w:rsidR="00255530" w:rsidRPr="0029560B" w:rsidRDefault="00255530" w:rsidP="0029560B">
      <w:pPr>
        <w:numPr>
          <w:ilvl w:val="0"/>
          <w:numId w:val="10"/>
        </w:numPr>
        <w:tabs>
          <w:tab w:val="clear" w:pos="502"/>
        </w:tabs>
        <w:spacing w:before="120"/>
        <w:ind w:left="425" w:hanging="425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 xml:space="preserve">Megfelelőnek tartják-e a települést kiszolgáló autóbuszjáratok </w:t>
      </w:r>
      <w:r w:rsidRPr="0029560B">
        <w:rPr>
          <w:rFonts w:ascii="Cambria" w:hAnsi="Cambria"/>
          <w:b/>
          <w:sz w:val="22"/>
          <w:szCs w:val="22"/>
        </w:rPr>
        <w:t>menetrendi útvonalát</w:t>
      </w:r>
      <w:r w:rsidR="0034440E" w:rsidRPr="0029560B">
        <w:rPr>
          <w:rFonts w:ascii="Cambria" w:hAnsi="Cambria"/>
          <w:b/>
          <w:sz w:val="22"/>
          <w:szCs w:val="22"/>
        </w:rPr>
        <w:t xml:space="preserve">, </w:t>
      </w:r>
      <w:r w:rsidR="0034440E" w:rsidRPr="0029560B">
        <w:rPr>
          <w:rFonts w:ascii="Cambria" w:hAnsi="Cambria"/>
          <w:sz w:val="22"/>
          <w:szCs w:val="22"/>
        </w:rPr>
        <w:t xml:space="preserve">az </w:t>
      </w:r>
      <w:r w:rsidR="00C11FE8" w:rsidRPr="0029560B">
        <w:rPr>
          <w:rFonts w:ascii="Cambria" w:hAnsi="Cambria"/>
          <w:sz w:val="22"/>
          <w:szCs w:val="22"/>
        </w:rPr>
        <w:t>útvonalon található megállóhelyek igénybevételi lehetőségét</w:t>
      </w:r>
      <w:r w:rsidRPr="0029560B">
        <w:rPr>
          <w:rFonts w:ascii="Cambria" w:hAnsi="Cambria"/>
          <w:sz w:val="22"/>
          <w:szCs w:val="22"/>
        </w:rPr>
        <w:t xml:space="preserve">? </w:t>
      </w:r>
    </w:p>
    <w:p w:rsidR="00BE255B" w:rsidRPr="0029560B" w:rsidRDefault="00BE255B" w:rsidP="00BE255B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igen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 xml:space="preserve"> </w:t>
      </w:r>
    </w:p>
    <w:p w:rsidR="00BE255B" w:rsidRPr="0029560B" w:rsidRDefault="00BE255B" w:rsidP="00BE255B">
      <w:pPr>
        <w:pStyle w:val="Szvegtrzs2"/>
        <w:tabs>
          <w:tab w:val="left" w:pos="426"/>
        </w:tabs>
        <w:ind w:left="502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nem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>, indoklás: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1"/>
      </w:tblGrid>
      <w:tr w:rsidR="00BE255B" w:rsidRPr="0029560B" w:rsidTr="00EC4DF7">
        <w:tc>
          <w:tcPr>
            <w:tcW w:w="9638" w:type="dxa"/>
          </w:tcPr>
          <w:p w:rsidR="00BE255B" w:rsidRPr="0029560B" w:rsidRDefault="00BE255B" w:rsidP="00EC4DF7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  <w:tr w:rsidR="00BE255B" w:rsidRPr="0029560B" w:rsidTr="00EC4DF7">
        <w:tc>
          <w:tcPr>
            <w:tcW w:w="9638" w:type="dxa"/>
          </w:tcPr>
          <w:p w:rsidR="00BE255B" w:rsidRPr="0029560B" w:rsidRDefault="00BE255B" w:rsidP="00EC4DF7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C11FE8" w:rsidRPr="000D09F0" w:rsidRDefault="00C11FE8" w:rsidP="0029560B">
      <w:pPr>
        <w:numPr>
          <w:ilvl w:val="0"/>
          <w:numId w:val="10"/>
        </w:numPr>
        <w:tabs>
          <w:tab w:val="clear" w:pos="502"/>
        </w:tabs>
        <w:spacing w:before="120"/>
        <w:ind w:left="425" w:hanging="425"/>
        <w:jc w:val="both"/>
        <w:rPr>
          <w:rFonts w:ascii="Cambria" w:hAnsi="Cambria"/>
          <w:sz w:val="22"/>
          <w:szCs w:val="22"/>
        </w:rPr>
      </w:pPr>
      <w:r w:rsidRPr="000D09F0">
        <w:rPr>
          <w:rFonts w:ascii="Cambria" w:hAnsi="Cambria"/>
          <w:sz w:val="22"/>
          <w:szCs w:val="22"/>
        </w:rPr>
        <w:t xml:space="preserve">Megfelelőnek tartják-e a településhez tartozó </w:t>
      </w:r>
      <w:r w:rsidRPr="000D09F0">
        <w:rPr>
          <w:rFonts w:ascii="Cambria" w:hAnsi="Cambria"/>
          <w:b/>
          <w:sz w:val="22"/>
          <w:szCs w:val="22"/>
        </w:rPr>
        <w:t>megállóhelyek elhelyezkedését</w:t>
      </w:r>
      <w:r w:rsidRPr="000D09F0">
        <w:rPr>
          <w:rFonts w:ascii="Cambria" w:hAnsi="Cambria"/>
          <w:sz w:val="22"/>
          <w:szCs w:val="22"/>
        </w:rPr>
        <w:t xml:space="preserve">, megközelíthetőségét? </w:t>
      </w:r>
    </w:p>
    <w:p w:rsidR="007E3327" w:rsidRDefault="00BE255B" w:rsidP="007E3327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="0082034E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="0082034E">
        <w:rPr>
          <w:rFonts w:ascii="Cambria" w:hAnsi="Cambria"/>
          <w:sz w:val="22"/>
          <w:szCs w:val="22"/>
          <w:u w:val="none"/>
        </w:rPr>
        <w:t>igen</w:t>
      </w:r>
      <w:proofErr w:type="gramEnd"/>
    </w:p>
    <w:p w:rsidR="007E3327" w:rsidRPr="0029560B" w:rsidRDefault="00BE255B" w:rsidP="007E3327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="0082034E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="0082034E">
        <w:rPr>
          <w:rFonts w:ascii="Cambria" w:hAnsi="Cambria"/>
          <w:sz w:val="22"/>
          <w:szCs w:val="22"/>
          <w:u w:val="none"/>
        </w:rPr>
        <w:t>nem</w:t>
      </w:r>
      <w:proofErr w:type="gramEnd"/>
      <w:r w:rsidR="007E3327">
        <w:rPr>
          <w:rFonts w:ascii="Cambria" w:hAnsi="Cambria"/>
          <w:sz w:val="22"/>
          <w:szCs w:val="22"/>
          <w:u w:val="none"/>
        </w:rPr>
        <w:t>, indoklás: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1"/>
      </w:tblGrid>
      <w:tr w:rsidR="007E3327" w:rsidRPr="0029560B" w:rsidTr="00424B52">
        <w:tc>
          <w:tcPr>
            <w:tcW w:w="8721" w:type="dxa"/>
          </w:tcPr>
          <w:p w:rsidR="007E3327" w:rsidRPr="0029560B" w:rsidRDefault="007E3327" w:rsidP="00424B52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BE255B" w:rsidRPr="0029560B" w:rsidRDefault="00BE255B" w:rsidP="007E3327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</w:p>
    <w:p w:rsidR="000B536E" w:rsidRPr="0029560B" w:rsidRDefault="00C11FE8" w:rsidP="0095657E">
      <w:pPr>
        <w:numPr>
          <w:ilvl w:val="0"/>
          <w:numId w:val="10"/>
        </w:numPr>
        <w:tabs>
          <w:tab w:val="clear" w:pos="502"/>
        </w:tabs>
        <w:spacing w:before="120"/>
        <w:ind w:left="425" w:hanging="425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 xml:space="preserve">Amennyiben a térségben van vasúti </w:t>
      </w:r>
      <w:r w:rsidR="001D3A43" w:rsidRPr="0029560B">
        <w:rPr>
          <w:rFonts w:ascii="Cambria" w:hAnsi="Cambria"/>
          <w:sz w:val="22"/>
          <w:szCs w:val="22"/>
        </w:rPr>
        <w:t>közlekedés</w:t>
      </w:r>
      <w:r w:rsidRPr="0029560B">
        <w:rPr>
          <w:rFonts w:ascii="Cambria" w:hAnsi="Cambria"/>
          <w:sz w:val="22"/>
          <w:szCs w:val="22"/>
        </w:rPr>
        <w:t>, a</w:t>
      </w:r>
      <w:r w:rsidR="000B536E" w:rsidRPr="0029560B">
        <w:rPr>
          <w:rFonts w:ascii="Cambria" w:hAnsi="Cambria"/>
          <w:sz w:val="22"/>
          <w:szCs w:val="22"/>
        </w:rPr>
        <w:t>z autóbuszjáratok lehetővé teszik-e</w:t>
      </w:r>
      <w:r w:rsidR="000B536E" w:rsidRPr="00683E35">
        <w:rPr>
          <w:rFonts w:ascii="Cambria" w:hAnsi="Cambria"/>
          <w:sz w:val="22"/>
          <w:szCs w:val="22"/>
        </w:rPr>
        <w:t xml:space="preserve"> </w:t>
      </w:r>
      <w:r w:rsidR="000B536E" w:rsidRPr="00683E35">
        <w:rPr>
          <w:rFonts w:ascii="Cambria" w:hAnsi="Cambria"/>
          <w:b/>
          <w:sz w:val="22"/>
          <w:szCs w:val="22"/>
        </w:rPr>
        <w:t>vonat</w:t>
      </w:r>
      <w:r w:rsidR="007E3327" w:rsidRPr="00683E35">
        <w:rPr>
          <w:rFonts w:ascii="Cambria" w:hAnsi="Cambria"/>
          <w:b/>
          <w:sz w:val="22"/>
          <w:szCs w:val="22"/>
        </w:rPr>
        <w:t>hoz</w:t>
      </w:r>
      <w:r w:rsidR="000B536E" w:rsidRPr="00683E35">
        <w:rPr>
          <w:rFonts w:ascii="Cambria" w:hAnsi="Cambria"/>
          <w:b/>
          <w:sz w:val="22"/>
          <w:szCs w:val="22"/>
        </w:rPr>
        <w:t xml:space="preserve"> </w:t>
      </w:r>
      <w:r w:rsidR="000B536E" w:rsidRPr="0029560B">
        <w:rPr>
          <w:rFonts w:ascii="Cambria" w:hAnsi="Cambria"/>
          <w:b/>
          <w:sz w:val="22"/>
          <w:szCs w:val="22"/>
        </w:rPr>
        <w:t>való csatlakozást</w:t>
      </w:r>
      <w:r w:rsidR="000B536E" w:rsidRPr="0029560B">
        <w:rPr>
          <w:rFonts w:ascii="Cambria" w:hAnsi="Cambria"/>
          <w:sz w:val="22"/>
          <w:szCs w:val="22"/>
        </w:rPr>
        <w:t>?</w:t>
      </w:r>
    </w:p>
    <w:p w:rsidR="00BE255B" w:rsidRPr="0029560B" w:rsidRDefault="00BE255B" w:rsidP="00BE255B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igen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 xml:space="preserve"> </w:t>
      </w:r>
    </w:p>
    <w:p w:rsidR="00BE255B" w:rsidRPr="0029560B" w:rsidRDefault="00BE255B" w:rsidP="00BE255B">
      <w:pPr>
        <w:pStyle w:val="Szvegtrzs2"/>
        <w:tabs>
          <w:tab w:val="left" w:pos="426"/>
        </w:tabs>
        <w:ind w:left="502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nem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>, indoklás:</w:t>
      </w:r>
      <w:r w:rsidR="00C77470">
        <w:rPr>
          <w:rFonts w:ascii="Cambria" w:hAnsi="Cambria"/>
          <w:sz w:val="22"/>
          <w:szCs w:val="22"/>
          <w:u w:val="none"/>
        </w:rPr>
        <w:t xml:space="preserve"> 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1"/>
      </w:tblGrid>
      <w:tr w:rsidR="00BE255B" w:rsidRPr="0029560B" w:rsidTr="00BE255B">
        <w:tc>
          <w:tcPr>
            <w:tcW w:w="8721" w:type="dxa"/>
          </w:tcPr>
          <w:p w:rsidR="00BE255B" w:rsidRPr="0029560B" w:rsidRDefault="00BE255B" w:rsidP="00EC4DF7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0B536E" w:rsidRPr="0029560B" w:rsidRDefault="000B536E" w:rsidP="0029560B">
      <w:pPr>
        <w:numPr>
          <w:ilvl w:val="0"/>
          <w:numId w:val="10"/>
        </w:numPr>
        <w:tabs>
          <w:tab w:val="clear" w:pos="502"/>
        </w:tabs>
        <w:spacing w:before="120"/>
        <w:ind w:left="425" w:hanging="425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 xml:space="preserve">Az autóbuszjáratok biztosítják-e </w:t>
      </w:r>
      <w:r w:rsidR="00C11FE8" w:rsidRPr="0029560B">
        <w:rPr>
          <w:rFonts w:ascii="Cambria" w:hAnsi="Cambria"/>
          <w:sz w:val="22"/>
          <w:szCs w:val="22"/>
        </w:rPr>
        <w:t xml:space="preserve">az </w:t>
      </w:r>
      <w:r w:rsidR="00C11FE8" w:rsidRPr="0029560B">
        <w:rPr>
          <w:rFonts w:ascii="Cambria" w:hAnsi="Cambria"/>
          <w:b/>
          <w:sz w:val="22"/>
          <w:szCs w:val="22"/>
        </w:rPr>
        <w:t xml:space="preserve">autóbuszról autóbuszra történő </w:t>
      </w:r>
      <w:r w:rsidRPr="0029560B">
        <w:rPr>
          <w:rFonts w:ascii="Cambria" w:hAnsi="Cambria"/>
          <w:b/>
          <w:sz w:val="22"/>
          <w:szCs w:val="22"/>
        </w:rPr>
        <w:t>átszállás</w:t>
      </w:r>
      <w:r w:rsidRPr="0029560B">
        <w:rPr>
          <w:rFonts w:ascii="Cambria" w:hAnsi="Cambria"/>
          <w:sz w:val="22"/>
          <w:szCs w:val="22"/>
        </w:rPr>
        <w:t>i lehetőséget a lakosság részére fontos járatokra?</w:t>
      </w:r>
    </w:p>
    <w:p w:rsidR="00BE255B" w:rsidRPr="0029560B" w:rsidRDefault="00BE255B" w:rsidP="00BE255B">
      <w:pPr>
        <w:pStyle w:val="Szvegtrzs2"/>
        <w:tabs>
          <w:tab w:val="left" w:pos="426"/>
        </w:tabs>
        <w:ind w:left="502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igen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 xml:space="preserve"> </w:t>
      </w:r>
    </w:p>
    <w:p w:rsidR="00BE255B" w:rsidRPr="0029560B" w:rsidRDefault="00BE255B" w:rsidP="00BE255B">
      <w:pPr>
        <w:pStyle w:val="Szvegtrzs2"/>
        <w:tabs>
          <w:tab w:val="left" w:pos="426"/>
        </w:tabs>
        <w:ind w:left="502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sym w:font="Symbol" w:char="F07F"/>
      </w:r>
      <w:r w:rsidRPr="0029560B">
        <w:rPr>
          <w:rFonts w:ascii="Cambria" w:hAnsi="Cambria"/>
          <w:sz w:val="22"/>
          <w:szCs w:val="22"/>
          <w:u w:val="none"/>
        </w:rPr>
        <w:t xml:space="preserve"> </w:t>
      </w:r>
      <w:proofErr w:type="gramStart"/>
      <w:r w:rsidRPr="0029560B">
        <w:rPr>
          <w:rFonts w:ascii="Cambria" w:hAnsi="Cambria"/>
          <w:sz w:val="22"/>
          <w:szCs w:val="22"/>
          <w:u w:val="none"/>
        </w:rPr>
        <w:t>nem</w:t>
      </w:r>
      <w:proofErr w:type="gramEnd"/>
      <w:r w:rsidRPr="0029560B">
        <w:rPr>
          <w:rFonts w:ascii="Cambria" w:hAnsi="Cambria"/>
          <w:sz w:val="22"/>
          <w:szCs w:val="22"/>
          <w:u w:val="none"/>
        </w:rPr>
        <w:t>, indoklás: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1"/>
      </w:tblGrid>
      <w:tr w:rsidR="00BE255B" w:rsidRPr="0029560B" w:rsidTr="00EC4DF7">
        <w:tc>
          <w:tcPr>
            <w:tcW w:w="9638" w:type="dxa"/>
          </w:tcPr>
          <w:p w:rsidR="00BE255B" w:rsidRPr="0029560B" w:rsidRDefault="00BE255B" w:rsidP="00EC4DF7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  <w:tr w:rsidR="00BE255B" w:rsidRPr="0029560B" w:rsidTr="00EC4DF7">
        <w:tc>
          <w:tcPr>
            <w:tcW w:w="9638" w:type="dxa"/>
          </w:tcPr>
          <w:p w:rsidR="00BE255B" w:rsidRPr="0029560B" w:rsidRDefault="00BE255B" w:rsidP="00EC4DF7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0B536E" w:rsidRPr="0029560B" w:rsidRDefault="000B536E" w:rsidP="0029560B">
      <w:pPr>
        <w:numPr>
          <w:ilvl w:val="0"/>
          <w:numId w:val="10"/>
        </w:numPr>
        <w:tabs>
          <w:tab w:val="clear" w:pos="502"/>
        </w:tabs>
        <w:spacing w:before="120"/>
        <w:ind w:left="425" w:hanging="425"/>
        <w:jc w:val="both"/>
        <w:rPr>
          <w:rFonts w:ascii="Cambria" w:hAnsi="Cambria"/>
          <w:sz w:val="22"/>
          <w:szCs w:val="22"/>
        </w:rPr>
      </w:pPr>
      <w:r w:rsidRPr="0029560B">
        <w:rPr>
          <w:rFonts w:ascii="Cambria" w:hAnsi="Cambria"/>
          <w:b/>
          <w:sz w:val="22"/>
          <w:szCs w:val="22"/>
        </w:rPr>
        <w:t>Egyéb</w:t>
      </w:r>
      <w:r w:rsidRPr="0029560B">
        <w:rPr>
          <w:rFonts w:ascii="Cambria" w:hAnsi="Cambria"/>
          <w:sz w:val="22"/>
          <w:szCs w:val="22"/>
        </w:rPr>
        <w:t xml:space="preserve"> </w:t>
      </w:r>
      <w:r w:rsidR="001D3A43" w:rsidRPr="0029560B">
        <w:rPr>
          <w:rFonts w:ascii="Cambria" w:hAnsi="Cambria"/>
          <w:sz w:val="22"/>
          <w:szCs w:val="22"/>
        </w:rPr>
        <w:t>menetrendi észrevétel, javaslat: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1"/>
      </w:tblGrid>
      <w:tr w:rsidR="00C11FE8" w:rsidRPr="0029560B" w:rsidTr="00EC4DF7">
        <w:tc>
          <w:tcPr>
            <w:tcW w:w="9638" w:type="dxa"/>
          </w:tcPr>
          <w:p w:rsidR="00C11FE8" w:rsidRPr="0029560B" w:rsidRDefault="00C11FE8" w:rsidP="00EC4DF7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  <w:tr w:rsidR="00C11FE8" w:rsidRPr="0029560B" w:rsidTr="00EC4DF7">
        <w:tc>
          <w:tcPr>
            <w:tcW w:w="9638" w:type="dxa"/>
          </w:tcPr>
          <w:p w:rsidR="00C11FE8" w:rsidRPr="0029560B" w:rsidRDefault="00C11FE8" w:rsidP="00EC4DF7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9032A1" w:rsidRPr="0029560B" w:rsidRDefault="009032A1">
      <w:pPr>
        <w:rPr>
          <w:rFonts w:ascii="Cambria" w:hAnsi="Cambria"/>
          <w:b/>
          <w:bCs/>
          <w:sz w:val="22"/>
          <w:szCs w:val="22"/>
        </w:rPr>
      </w:pPr>
    </w:p>
    <w:p w:rsidR="00CC4F6F" w:rsidRDefault="00CC4F6F" w:rsidP="00BE255B">
      <w:pPr>
        <w:pStyle w:val="Szvegtrzs2"/>
        <w:spacing w:after="120"/>
        <w:jc w:val="both"/>
        <w:rPr>
          <w:rFonts w:ascii="Cambria" w:hAnsi="Cambria"/>
          <w:b/>
          <w:bCs/>
          <w:sz w:val="22"/>
          <w:szCs w:val="22"/>
        </w:rPr>
      </w:pPr>
    </w:p>
    <w:p w:rsidR="00CC4F6F" w:rsidRDefault="00CC4F6F" w:rsidP="00BE255B">
      <w:pPr>
        <w:pStyle w:val="Szvegtrzs2"/>
        <w:spacing w:after="120"/>
        <w:jc w:val="both"/>
        <w:rPr>
          <w:rFonts w:ascii="Cambria" w:hAnsi="Cambria"/>
          <w:b/>
          <w:bCs/>
          <w:sz w:val="22"/>
          <w:szCs w:val="22"/>
        </w:rPr>
      </w:pPr>
    </w:p>
    <w:p w:rsidR="00CC4F6F" w:rsidRDefault="00CC4F6F" w:rsidP="00BE255B">
      <w:pPr>
        <w:pStyle w:val="Szvegtrzs2"/>
        <w:spacing w:after="120"/>
        <w:jc w:val="both"/>
        <w:rPr>
          <w:rFonts w:ascii="Cambria" w:hAnsi="Cambria"/>
          <w:b/>
          <w:bCs/>
          <w:sz w:val="22"/>
          <w:szCs w:val="22"/>
        </w:rPr>
      </w:pPr>
    </w:p>
    <w:p w:rsidR="00B87077" w:rsidRPr="0029560B" w:rsidRDefault="00334CC3" w:rsidP="00BE255B">
      <w:pPr>
        <w:pStyle w:val="Szvegtrzs2"/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29560B">
        <w:rPr>
          <w:rFonts w:ascii="Cambria" w:hAnsi="Cambria"/>
          <w:b/>
          <w:bCs/>
          <w:sz w:val="22"/>
          <w:szCs w:val="22"/>
        </w:rPr>
        <w:lastRenderedPageBreak/>
        <w:t>II</w:t>
      </w:r>
      <w:r w:rsidR="00B87077" w:rsidRPr="0029560B">
        <w:rPr>
          <w:rFonts w:ascii="Cambria" w:hAnsi="Cambria"/>
          <w:b/>
          <w:bCs/>
          <w:sz w:val="22"/>
          <w:szCs w:val="22"/>
        </w:rPr>
        <w:t xml:space="preserve">/ </w:t>
      </w:r>
      <w:r w:rsidR="0029560B" w:rsidRPr="0029560B">
        <w:rPr>
          <w:rFonts w:ascii="Cambria" w:hAnsi="Cambria"/>
          <w:b/>
          <w:bCs/>
          <w:sz w:val="22"/>
          <w:szCs w:val="22"/>
        </w:rPr>
        <w:t>F</w:t>
      </w:r>
      <w:r w:rsidR="001D3A43" w:rsidRPr="0029560B">
        <w:rPr>
          <w:rFonts w:ascii="Cambria" w:hAnsi="Cambria"/>
          <w:b/>
          <w:bCs/>
          <w:sz w:val="22"/>
          <w:szCs w:val="22"/>
        </w:rPr>
        <w:t>orgalomszervezésre, a szolgáltatás minőségére vonatkozó észrevételek</w:t>
      </w:r>
    </w:p>
    <w:p w:rsidR="00B87077" w:rsidRPr="0029560B" w:rsidRDefault="001D3A43" w:rsidP="0029560B">
      <w:pPr>
        <w:pStyle w:val="Szvegtrzs2"/>
        <w:spacing w:after="120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t xml:space="preserve">Kérjük, 1-től 5-ig terjedő skálán osztályozza a </w:t>
      </w:r>
      <w:r w:rsidR="00BE255B" w:rsidRPr="0029560B">
        <w:rPr>
          <w:rFonts w:ascii="Cambria" w:hAnsi="Cambria"/>
          <w:sz w:val="22"/>
          <w:szCs w:val="22"/>
          <w:u w:val="none"/>
        </w:rPr>
        <w:t xml:space="preserve">felsorolt </w:t>
      </w:r>
      <w:r w:rsidRPr="0029560B">
        <w:rPr>
          <w:rFonts w:ascii="Cambria" w:hAnsi="Cambria"/>
          <w:sz w:val="22"/>
          <w:szCs w:val="22"/>
          <w:u w:val="none"/>
        </w:rPr>
        <w:t>szolgáltatások minőségét</w:t>
      </w:r>
      <w:r w:rsidR="00C77470">
        <w:rPr>
          <w:rFonts w:ascii="Cambria" w:hAnsi="Cambria"/>
          <w:sz w:val="22"/>
          <w:szCs w:val="22"/>
          <w:u w:val="none"/>
        </w:rPr>
        <w:t xml:space="preserve"> </w:t>
      </w:r>
      <w:r w:rsidR="00C77470">
        <w:rPr>
          <w:rFonts w:ascii="Cambria" w:hAnsi="Cambria"/>
          <w:sz w:val="22"/>
          <w:szCs w:val="22"/>
          <w:u w:val="none"/>
        </w:rPr>
        <w:br/>
        <w:t xml:space="preserve">(minősítés: </w:t>
      </w:r>
      <w:r w:rsidRPr="0029560B">
        <w:rPr>
          <w:rFonts w:ascii="Cambria" w:hAnsi="Cambria"/>
          <w:sz w:val="22"/>
          <w:szCs w:val="22"/>
          <w:u w:val="none"/>
        </w:rPr>
        <w:t>1</w:t>
      </w:r>
      <w:r w:rsidR="00C77470">
        <w:rPr>
          <w:rFonts w:ascii="Cambria" w:hAnsi="Cambria"/>
          <w:sz w:val="22"/>
          <w:szCs w:val="22"/>
          <w:u w:val="none"/>
        </w:rPr>
        <w:t xml:space="preserve"> -</w:t>
      </w:r>
      <w:r w:rsidRPr="0029560B">
        <w:rPr>
          <w:rFonts w:ascii="Cambria" w:hAnsi="Cambria"/>
          <w:sz w:val="22"/>
          <w:szCs w:val="22"/>
          <w:u w:val="none"/>
        </w:rPr>
        <w:t xml:space="preserve"> elégtelen, 2</w:t>
      </w:r>
      <w:r w:rsidR="00C77470">
        <w:rPr>
          <w:rFonts w:ascii="Cambria" w:hAnsi="Cambria"/>
          <w:sz w:val="22"/>
          <w:szCs w:val="22"/>
          <w:u w:val="none"/>
        </w:rPr>
        <w:t xml:space="preserve"> - </w:t>
      </w:r>
      <w:r w:rsidRPr="0029560B">
        <w:rPr>
          <w:rFonts w:ascii="Cambria" w:hAnsi="Cambria"/>
          <w:sz w:val="22"/>
          <w:szCs w:val="22"/>
          <w:u w:val="none"/>
        </w:rPr>
        <w:t>elégséges, 3</w:t>
      </w:r>
      <w:r w:rsidR="00C77470">
        <w:rPr>
          <w:rFonts w:ascii="Cambria" w:hAnsi="Cambria"/>
          <w:sz w:val="22"/>
          <w:szCs w:val="22"/>
          <w:u w:val="none"/>
        </w:rPr>
        <w:t xml:space="preserve"> - </w:t>
      </w:r>
      <w:r w:rsidRPr="0029560B">
        <w:rPr>
          <w:rFonts w:ascii="Cambria" w:hAnsi="Cambria"/>
          <w:sz w:val="22"/>
          <w:szCs w:val="22"/>
          <w:u w:val="none"/>
        </w:rPr>
        <w:t>közepes, 4</w:t>
      </w:r>
      <w:r w:rsidR="00C77470">
        <w:rPr>
          <w:rFonts w:ascii="Cambria" w:hAnsi="Cambria"/>
          <w:sz w:val="22"/>
          <w:szCs w:val="22"/>
          <w:u w:val="none"/>
        </w:rPr>
        <w:t xml:space="preserve"> - </w:t>
      </w:r>
      <w:r w:rsidRPr="0029560B">
        <w:rPr>
          <w:rFonts w:ascii="Cambria" w:hAnsi="Cambria"/>
          <w:sz w:val="22"/>
          <w:szCs w:val="22"/>
          <w:u w:val="none"/>
        </w:rPr>
        <w:t>jó, 5</w:t>
      </w:r>
      <w:r w:rsidR="00C77470">
        <w:rPr>
          <w:rFonts w:ascii="Cambria" w:hAnsi="Cambria"/>
          <w:sz w:val="22"/>
          <w:szCs w:val="22"/>
          <w:u w:val="none"/>
        </w:rPr>
        <w:t xml:space="preserve"> </w:t>
      </w:r>
      <w:r w:rsidR="0079411F">
        <w:rPr>
          <w:rFonts w:ascii="Cambria" w:hAnsi="Cambria"/>
          <w:sz w:val="22"/>
          <w:szCs w:val="22"/>
          <w:u w:val="none"/>
        </w:rPr>
        <w:t>-</w:t>
      </w:r>
      <w:r w:rsidR="00C77470">
        <w:rPr>
          <w:rFonts w:ascii="Cambria" w:hAnsi="Cambria"/>
          <w:sz w:val="22"/>
          <w:szCs w:val="22"/>
          <w:u w:val="none"/>
        </w:rPr>
        <w:t xml:space="preserve"> </w:t>
      </w:r>
      <w:r w:rsidRPr="0029560B">
        <w:rPr>
          <w:rFonts w:ascii="Cambria" w:hAnsi="Cambria"/>
          <w:sz w:val="22"/>
          <w:szCs w:val="22"/>
          <w:u w:val="none"/>
        </w:rPr>
        <w:t>kitűnő</w:t>
      </w:r>
      <w:r w:rsidR="00C77470">
        <w:rPr>
          <w:rFonts w:ascii="Cambria" w:hAnsi="Cambria"/>
          <w:sz w:val="22"/>
          <w:szCs w:val="22"/>
          <w:u w:val="none"/>
        </w:rPr>
        <w:t>).</w:t>
      </w:r>
    </w:p>
    <w:tbl>
      <w:tblPr>
        <w:tblStyle w:val="Rcsostblzat"/>
        <w:tblW w:w="0" w:type="auto"/>
        <w:tblInd w:w="392" w:type="dxa"/>
        <w:tblLook w:val="04A0"/>
      </w:tblPr>
      <w:tblGrid>
        <w:gridCol w:w="3101"/>
        <w:gridCol w:w="1284"/>
        <w:gridCol w:w="4937"/>
      </w:tblGrid>
      <w:tr w:rsidR="001D3A43" w:rsidRPr="0029560B" w:rsidTr="00C77470">
        <w:tc>
          <w:tcPr>
            <w:tcW w:w="3107" w:type="dxa"/>
          </w:tcPr>
          <w:p w:rsidR="001D3A43" w:rsidRPr="0029560B" w:rsidRDefault="00AE01D8" w:rsidP="00AE01D8">
            <w:pPr>
              <w:pStyle w:val="Szvegtrzs2"/>
              <w:jc w:val="center"/>
              <w:rPr>
                <w:rFonts w:ascii="Cambria" w:hAnsi="Cambria"/>
                <w:b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b/>
                <w:sz w:val="22"/>
                <w:szCs w:val="22"/>
                <w:u w:val="none"/>
              </w:rPr>
              <w:t>Szolgáltatás</w:t>
            </w:r>
          </w:p>
        </w:tc>
        <w:tc>
          <w:tcPr>
            <w:tcW w:w="1198" w:type="dxa"/>
          </w:tcPr>
          <w:p w:rsidR="001D3A43" w:rsidRPr="0029560B" w:rsidRDefault="00AE01D8" w:rsidP="0082034E">
            <w:pPr>
              <w:pStyle w:val="Szvegtrzs2"/>
              <w:ind w:right="86"/>
              <w:jc w:val="center"/>
              <w:rPr>
                <w:rFonts w:ascii="Cambria" w:hAnsi="Cambria"/>
                <w:b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b/>
                <w:sz w:val="22"/>
                <w:szCs w:val="22"/>
                <w:u w:val="none"/>
              </w:rPr>
              <w:t>Minősítés</w:t>
            </w:r>
          </w:p>
        </w:tc>
        <w:tc>
          <w:tcPr>
            <w:tcW w:w="5017" w:type="dxa"/>
          </w:tcPr>
          <w:p w:rsidR="001D3A43" w:rsidRPr="0029560B" w:rsidRDefault="00AE01D8" w:rsidP="00AE01D8">
            <w:pPr>
              <w:pStyle w:val="Szvegtrzs2"/>
              <w:jc w:val="center"/>
              <w:rPr>
                <w:rFonts w:ascii="Cambria" w:hAnsi="Cambria"/>
                <w:b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b/>
                <w:sz w:val="22"/>
                <w:szCs w:val="22"/>
                <w:u w:val="none"/>
              </w:rPr>
              <w:t>Megjegyzés</w:t>
            </w:r>
          </w:p>
        </w:tc>
      </w:tr>
      <w:tr w:rsidR="00AE01D8" w:rsidRPr="0029560B" w:rsidTr="00C77470">
        <w:tc>
          <w:tcPr>
            <w:tcW w:w="310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Indulási időpontok betartása</w:t>
            </w:r>
          </w:p>
        </w:tc>
        <w:tc>
          <w:tcPr>
            <w:tcW w:w="1198" w:type="dxa"/>
          </w:tcPr>
          <w:p w:rsidR="00AE01D8" w:rsidRPr="0029560B" w:rsidRDefault="00AE01D8" w:rsidP="0082034E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AE01D8" w:rsidRPr="0029560B" w:rsidTr="00C77470">
        <w:tc>
          <w:tcPr>
            <w:tcW w:w="3107" w:type="dxa"/>
          </w:tcPr>
          <w:p w:rsidR="00AE01D8" w:rsidRPr="0029560B" w:rsidRDefault="00AE01D8" w:rsidP="00AE01D8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Járatgyakoriság</w:t>
            </w:r>
          </w:p>
        </w:tc>
        <w:tc>
          <w:tcPr>
            <w:tcW w:w="1198" w:type="dxa"/>
          </w:tcPr>
          <w:p w:rsidR="00AE01D8" w:rsidRPr="0029560B" w:rsidRDefault="00AE01D8" w:rsidP="0082034E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AE01D8" w:rsidRPr="0029560B" w:rsidTr="00C77470">
        <w:tc>
          <w:tcPr>
            <w:tcW w:w="310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Autóbuszok tisztasága</w:t>
            </w:r>
          </w:p>
        </w:tc>
        <w:tc>
          <w:tcPr>
            <w:tcW w:w="1198" w:type="dxa"/>
          </w:tcPr>
          <w:p w:rsidR="00AE01D8" w:rsidRPr="0029560B" w:rsidRDefault="00AE01D8" w:rsidP="0082034E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AE01D8" w:rsidRPr="0029560B" w:rsidTr="00C77470">
        <w:tc>
          <w:tcPr>
            <w:tcW w:w="310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Autóbuszok komfortja (férőhelykínálat, hűtés-fűtés, kényelem)</w:t>
            </w:r>
          </w:p>
        </w:tc>
        <w:tc>
          <w:tcPr>
            <w:tcW w:w="1198" w:type="dxa"/>
          </w:tcPr>
          <w:p w:rsidR="00AE01D8" w:rsidRPr="0029560B" w:rsidRDefault="00AE01D8" w:rsidP="0082034E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AE01D8" w:rsidRPr="0029560B" w:rsidTr="00C77470">
        <w:tc>
          <w:tcPr>
            <w:tcW w:w="310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Gépkocsivezetők szakmai felkészültsége</w:t>
            </w:r>
          </w:p>
        </w:tc>
        <w:tc>
          <w:tcPr>
            <w:tcW w:w="1198" w:type="dxa"/>
          </w:tcPr>
          <w:p w:rsidR="00AE01D8" w:rsidRPr="0029560B" w:rsidRDefault="00AE01D8" w:rsidP="0082034E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AE01D8" w:rsidRPr="0029560B" w:rsidTr="00C77470">
        <w:tc>
          <w:tcPr>
            <w:tcW w:w="310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Információs szolgálat</w:t>
            </w:r>
          </w:p>
        </w:tc>
        <w:tc>
          <w:tcPr>
            <w:tcW w:w="1198" w:type="dxa"/>
          </w:tcPr>
          <w:p w:rsidR="00AE01D8" w:rsidRPr="0029560B" w:rsidRDefault="00AE01D8" w:rsidP="0082034E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AE01D8" w:rsidRPr="0029560B" w:rsidTr="00C77470">
        <w:tc>
          <w:tcPr>
            <w:tcW w:w="310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proofErr w:type="spellStart"/>
            <w:r w:rsidRPr="0029560B">
              <w:rPr>
                <w:rFonts w:ascii="Cambria" w:hAnsi="Cambria"/>
                <w:sz w:val="22"/>
                <w:szCs w:val="22"/>
                <w:u w:val="none"/>
              </w:rPr>
              <w:t>Utastájékoztatás</w:t>
            </w:r>
            <w:proofErr w:type="spellEnd"/>
            <w:r w:rsidRPr="0029560B">
              <w:rPr>
                <w:rFonts w:ascii="Cambria" w:hAnsi="Cambria"/>
                <w:sz w:val="22"/>
                <w:szCs w:val="22"/>
                <w:u w:val="none"/>
              </w:rPr>
              <w:t xml:space="preserve"> (állomási és megállóhelyi információs jegyzékek, internet, stb.)</w:t>
            </w:r>
          </w:p>
        </w:tc>
        <w:tc>
          <w:tcPr>
            <w:tcW w:w="1198" w:type="dxa"/>
          </w:tcPr>
          <w:p w:rsidR="00AE01D8" w:rsidRPr="0029560B" w:rsidRDefault="00AE01D8" w:rsidP="0082034E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AE01D8" w:rsidRPr="0029560B" w:rsidTr="00C77470">
        <w:tc>
          <w:tcPr>
            <w:tcW w:w="310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Egyéb</w:t>
            </w:r>
            <w:proofErr w:type="gramStart"/>
            <w:r w:rsidRPr="0029560B">
              <w:rPr>
                <w:rFonts w:ascii="Cambria" w:hAnsi="Cambria"/>
                <w:sz w:val="22"/>
                <w:szCs w:val="22"/>
                <w:u w:val="none"/>
              </w:rPr>
              <w:t>:………………………………</w:t>
            </w:r>
            <w:proofErr w:type="gramEnd"/>
          </w:p>
        </w:tc>
        <w:tc>
          <w:tcPr>
            <w:tcW w:w="1198" w:type="dxa"/>
          </w:tcPr>
          <w:p w:rsidR="00AE01D8" w:rsidRPr="0029560B" w:rsidRDefault="00AE01D8" w:rsidP="0082034E">
            <w:pPr>
              <w:pStyle w:val="Szvegtrzs2"/>
              <w:ind w:right="86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  <w:tc>
          <w:tcPr>
            <w:tcW w:w="5017" w:type="dxa"/>
          </w:tcPr>
          <w:p w:rsidR="00AE01D8" w:rsidRPr="0029560B" w:rsidRDefault="00AE01D8" w:rsidP="00334CC3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</w:tbl>
    <w:p w:rsidR="001D3A43" w:rsidRPr="0029560B" w:rsidRDefault="001D3A43" w:rsidP="00334CC3">
      <w:pPr>
        <w:pStyle w:val="Szvegtrzs2"/>
        <w:rPr>
          <w:rFonts w:ascii="Cambria" w:hAnsi="Cambria"/>
          <w:sz w:val="22"/>
          <w:szCs w:val="22"/>
        </w:rPr>
      </w:pPr>
    </w:p>
    <w:p w:rsidR="009032A1" w:rsidRPr="0029560B" w:rsidRDefault="009032A1" w:rsidP="0029560B">
      <w:pPr>
        <w:pStyle w:val="Szvegtrzs2"/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29560B">
        <w:rPr>
          <w:rFonts w:ascii="Cambria" w:hAnsi="Cambria"/>
          <w:b/>
          <w:bCs/>
          <w:sz w:val="22"/>
          <w:szCs w:val="22"/>
          <w:u w:val="none"/>
        </w:rPr>
        <w:t xml:space="preserve">III/ </w:t>
      </w:r>
      <w:r w:rsidR="00AE01D8" w:rsidRPr="0029560B">
        <w:rPr>
          <w:rFonts w:ascii="Cambria" w:hAnsi="Cambria"/>
          <w:b/>
          <w:bCs/>
          <w:sz w:val="22"/>
          <w:szCs w:val="22"/>
        </w:rPr>
        <w:t>Egyéb</w:t>
      </w:r>
    </w:p>
    <w:p w:rsidR="00BE255B" w:rsidRPr="0029560B" w:rsidRDefault="00BE255B" w:rsidP="0029560B">
      <w:pPr>
        <w:pStyle w:val="Szvegtrzs2"/>
        <w:numPr>
          <w:ilvl w:val="0"/>
          <w:numId w:val="2"/>
        </w:numPr>
        <w:tabs>
          <w:tab w:val="clear" w:pos="644"/>
        </w:tabs>
        <w:spacing w:before="120"/>
        <w:ind w:left="425" w:hanging="425"/>
        <w:jc w:val="both"/>
        <w:rPr>
          <w:rFonts w:ascii="Cambria" w:hAnsi="Cambria"/>
          <w:sz w:val="22"/>
          <w:szCs w:val="22"/>
          <w:u w:val="none"/>
        </w:rPr>
      </w:pPr>
      <w:r w:rsidRPr="0029560B">
        <w:rPr>
          <w:rFonts w:ascii="Cambria" w:hAnsi="Cambria"/>
          <w:sz w:val="22"/>
          <w:szCs w:val="22"/>
          <w:u w:val="none"/>
        </w:rPr>
        <w:t>Egyéb észrevétel, javaslat</w:t>
      </w:r>
    </w:p>
    <w:tbl>
      <w:tblPr>
        <w:tblStyle w:val="Rcsostblzat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1"/>
      </w:tblGrid>
      <w:tr w:rsidR="00BE255B" w:rsidRPr="0029560B" w:rsidTr="00BE255B">
        <w:tc>
          <w:tcPr>
            <w:tcW w:w="8721" w:type="dxa"/>
          </w:tcPr>
          <w:p w:rsidR="00BE255B" w:rsidRPr="0029560B" w:rsidRDefault="00BE255B" w:rsidP="00EC4DF7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  <w:tr w:rsidR="00BE255B" w:rsidRPr="0029560B" w:rsidTr="00BE255B">
        <w:tc>
          <w:tcPr>
            <w:tcW w:w="8721" w:type="dxa"/>
          </w:tcPr>
          <w:p w:rsidR="00BE255B" w:rsidRPr="0029560B" w:rsidRDefault="00BE255B" w:rsidP="00EC4DF7">
            <w:pPr>
              <w:pStyle w:val="Szvegtrzs2"/>
              <w:rPr>
                <w:rFonts w:ascii="Cambria" w:hAnsi="Cambria"/>
                <w:sz w:val="22"/>
                <w:szCs w:val="22"/>
                <w:u w:val="none"/>
              </w:rPr>
            </w:pPr>
            <w:r w:rsidRPr="0029560B">
              <w:rPr>
                <w:rFonts w:ascii="Cambria" w:hAnsi="Cambria"/>
                <w:sz w:val="22"/>
                <w:szCs w:val="22"/>
                <w:u w:val="none"/>
              </w:rPr>
              <w:t>………………………………………………………….…………………………….………….………………..</w:t>
            </w:r>
          </w:p>
        </w:tc>
      </w:tr>
    </w:tbl>
    <w:p w:rsidR="009032A1" w:rsidRPr="0029560B" w:rsidRDefault="009032A1" w:rsidP="009032A1">
      <w:pPr>
        <w:pStyle w:val="Szvegtrzs2"/>
        <w:rPr>
          <w:rFonts w:ascii="Cambria" w:hAnsi="Cambria"/>
          <w:bCs/>
          <w:sz w:val="22"/>
          <w:szCs w:val="22"/>
          <w:u w:val="none"/>
        </w:rPr>
      </w:pPr>
    </w:p>
    <w:p w:rsidR="00100CC1" w:rsidRDefault="00100CC1" w:rsidP="00944CB7">
      <w:pPr>
        <w:pStyle w:val="Szvegtrzs"/>
        <w:jc w:val="both"/>
        <w:rPr>
          <w:rFonts w:ascii="Cambria" w:hAnsi="Cambria"/>
          <w:sz w:val="22"/>
          <w:szCs w:val="22"/>
        </w:rPr>
      </w:pPr>
    </w:p>
    <w:p w:rsidR="00445575" w:rsidRPr="0029560B" w:rsidRDefault="00386216" w:rsidP="00944CB7">
      <w:pPr>
        <w:pStyle w:val="Szvegtrzs"/>
        <w:jc w:val="both"/>
        <w:rPr>
          <w:rFonts w:ascii="Cambria" w:hAnsi="Cambria"/>
          <w:b/>
          <w:sz w:val="22"/>
          <w:szCs w:val="22"/>
        </w:rPr>
      </w:pPr>
      <w:r w:rsidRPr="0029560B">
        <w:rPr>
          <w:rFonts w:ascii="Cambria" w:hAnsi="Cambria"/>
          <w:sz w:val="22"/>
          <w:szCs w:val="22"/>
        </w:rPr>
        <w:t>Köszönjük a kérdőív kitöltésében szíves közreműködé</w:t>
      </w:r>
      <w:r w:rsidR="00EC65AA" w:rsidRPr="0029560B">
        <w:rPr>
          <w:rFonts w:ascii="Cambria" w:hAnsi="Cambria"/>
          <w:sz w:val="22"/>
          <w:szCs w:val="22"/>
        </w:rPr>
        <w:t>s</w:t>
      </w:r>
      <w:r w:rsidR="00746EED" w:rsidRPr="0029560B">
        <w:rPr>
          <w:rFonts w:ascii="Cambria" w:hAnsi="Cambria"/>
          <w:sz w:val="22"/>
          <w:szCs w:val="22"/>
        </w:rPr>
        <w:t>üket</w:t>
      </w:r>
      <w:r w:rsidRPr="0029560B">
        <w:rPr>
          <w:rFonts w:ascii="Cambria" w:hAnsi="Cambria"/>
          <w:sz w:val="22"/>
          <w:szCs w:val="22"/>
        </w:rPr>
        <w:t>!</w:t>
      </w:r>
    </w:p>
    <w:p w:rsidR="00386216" w:rsidRDefault="00386216" w:rsidP="00944CB7">
      <w:pPr>
        <w:rPr>
          <w:rFonts w:ascii="Cambria" w:hAnsi="Cambria"/>
          <w:b/>
          <w:sz w:val="22"/>
          <w:szCs w:val="22"/>
        </w:rPr>
      </w:pPr>
    </w:p>
    <w:p w:rsidR="00944CB7" w:rsidRPr="0029560B" w:rsidRDefault="003128A7" w:rsidP="00C77470">
      <w:pPr>
        <w:tabs>
          <w:tab w:val="left" w:pos="3544"/>
        </w:tabs>
        <w:rPr>
          <w:rFonts w:ascii="Cambria" w:hAnsi="Cambria"/>
          <w:b/>
          <w:sz w:val="22"/>
          <w:szCs w:val="22"/>
        </w:rPr>
      </w:pPr>
      <w:r w:rsidRPr="0029560B">
        <w:rPr>
          <w:rFonts w:ascii="Cambria" w:eastAsia="Calibri" w:hAnsi="Cambria"/>
          <w:sz w:val="22"/>
          <w:szCs w:val="22"/>
          <w:lang w:eastAsia="en-US"/>
        </w:rPr>
        <w:t>Szeged, 201</w:t>
      </w:r>
      <w:r w:rsidR="009C5C42">
        <w:rPr>
          <w:rFonts w:ascii="Cambria" w:eastAsia="Calibri" w:hAnsi="Cambria"/>
          <w:sz w:val="22"/>
          <w:szCs w:val="22"/>
          <w:lang w:eastAsia="en-US"/>
        </w:rPr>
        <w:t>9</w:t>
      </w:r>
      <w:r w:rsidR="00FC4CF0">
        <w:rPr>
          <w:rFonts w:ascii="Cambria" w:eastAsia="Calibri" w:hAnsi="Cambria"/>
          <w:sz w:val="22"/>
          <w:szCs w:val="22"/>
          <w:lang w:eastAsia="en-US"/>
        </w:rPr>
        <w:t xml:space="preserve">. április </w:t>
      </w:r>
      <w:r w:rsidR="00DA3D01">
        <w:rPr>
          <w:rFonts w:ascii="Cambria" w:eastAsia="Calibri" w:hAnsi="Cambria"/>
          <w:sz w:val="22"/>
          <w:szCs w:val="22"/>
          <w:lang w:eastAsia="en-US"/>
        </w:rPr>
        <w:t>1</w:t>
      </w:r>
      <w:bookmarkStart w:id="0" w:name="_GoBack"/>
      <w:bookmarkEnd w:id="0"/>
      <w:r w:rsidR="009C5C42">
        <w:rPr>
          <w:rFonts w:ascii="Cambria" w:eastAsia="Calibri" w:hAnsi="Cambria"/>
          <w:sz w:val="22"/>
          <w:szCs w:val="22"/>
          <w:lang w:eastAsia="en-US"/>
        </w:rPr>
        <w:t>0</w:t>
      </w:r>
      <w:r w:rsidR="00FC4CF0">
        <w:rPr>
          <w:rFonts w:ascii="Cambria" w:eastAsia="Calibri" w:hAnsi="Cambria"/>
          <w:sz w:val="22"/>
          <w:szCs w:val="22"/>
          <w:lang w:eastAsia="en-US"/>
        </w:rPr>
        <w:t>.</w:t>
      </w:r>
      <w:r w:rsidRPr="0029560B">
        <w:rPr>
          <w:rFonts w:ascii="Cambria" w:eastAsia="Calibri" w:hAnsi="Cambria"/>
          <w:sz w:val="22"/>
          <w:szCs w:val="22"/>
          <w:lang w:eastAsia="en-US"/>
        </w:rPr>
        <w:tab/>
      </w:r>
      <w:r w:rsidR="001B4A34" w:rsidRPr="0029560B">
        <w:rPr>
          <w:rFonts w:ascii="Cambria" w:eastAsia="Calibri" w:hAnsi="Cambria"/>
          <w:sz w:val="22"/>
          <w:szCs w:val="22"/>
          <w:lang w:eastAsia="en-US"/>
        </w:rPr>
        <w:tab/>
      </w:r>
    </w:p>
    <w:p w:rsidR="00B87077" w:rsidRPr="008F554B" w:rsidRDefault="003128A7" w:rsidP="00944CB7">
      <w:pPr>
        <w:tabs>
          <w:tab w:val="left" w:pos="3544"/>
        </w:tabs>
        <w:jc w:val="right"/>
        <w:rPr>
          <w:rFonts w:ascii="Cambria" w:hAnsi="Cambria"/>
          <w:b/>
          <w:sz w:val="24"/>
          <w:szCs w:val="24"/>
        </w:rPr>
      </w:pPr>
      <w:r w:rsidRPr="008F554B">
        <w:rPr>
          <w:rFonts w:ascii="Cambria" w:hAnsi="Cambria"/>
          <w:b/>
          <w:sz w:val="24"/>
          <w:szCs w:val="24"/>
        </w:rPr>
        <w:t xml:space="preserve">DAKK Dél-alföldi Közlekedési Központ </w:t>
      </w:r>
      <w:proofErr w:type="spellStart"/>
      <w:r w:rsidRPr="008F554B">
        <w:rPr>
          <w:rFonts w:ascii="Cambria" w:hAnsi="Cambria"/>
          <w:b/>
          <w:sz w:val="24"/>
          <w:szCs w:val="24"/>
        </w:rPr>
        <w:t>Zrt</w:t>
      </w:r>
      <w:proofErr w:type="spellEnd"/>
      <w:r w:rsidRPr="008F554B">
        <w:rPr>
          <w:rFonts w:ascii="Cambria" w:hAnsi="Cambria"/>
          <w:b/>
          <w:sz w:val="24"/>
          <w:szCs w:val="24"/>
        </w:rPr>
        <w:t>.</w:t>
      </w:r>
    </w:p>
    <w:sectPr w:rsidR="00B87077" w:rsidRPr="008F554B" w:rsidSect="00C77470">
      <w:footerReference w:type="even" r:id="rId8"/>
      <w:footerReference w:type="default" r:id="rId9"/>
      <w:headerReference w:type="first" r:id="rId10"/>
      <w:pgSz w:w="11906" w:h="16838"/>
      <w:pgMar w:top="993" w:right="1274" w:bottom="426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F7" w:rsidRDefault="00DC58F7">
      <w:r>
        <w:separator/>
      </w:r>
    </w:p>
  </w:endnote>
  <w:endnote w:type="continuationSeparator" w:id="0">
    <w:p w:rsidR="00DC58F7" w:rsidRDefault="00DC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16" w:rsidRDefault="000660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8621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6216" w:rsidRDefault="0038621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16" w:rsidRDefault="000660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8621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5C42">
      <w:rPr>
        <w:rStyle w:val="Oldalszm"/>
        <w:noProof/>
      </w:rPr>
      <w:t>2</w:t>
    </w:r>
    <w:r>
      <w:rPr>
        <w:rStyle w:val="Oldalszm"/>
      </w:rPr>
      <w:fldChar w:fldCharType="end"/>
    </w:r>
  </w:p>
  <w:p w:rsidR="00386216" w:rsidRDefault="0038621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F7" w:rsidRDefault="00DC58F7">
      <w:r>
        <w:separator/>
      </w:r>
    </w:p>
  </w:footnote>
  <w:footnote w:type="continuationSeparator" w:id="0">
    <w:p w:rsidR="00DC58F7" w:rsidRDefault="00DC5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E8" w:rsidRDefault="00A11EE8" w:rsidP="00A11EE8">
    <w:pPr>
      <w:pStyle w:val="lfej"/>
      <w:ind w:left="4111"/>
      <w:jc w:val="both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-61595</wp:posOffset>
          </wp:positionV>
          <wp:extent cx="2042160" cy="1025525"/>
          <wp:effectExtent l="0" t="0" r="0" b="3175"/>
          <wp:wrapSquare wrapText="bothSides"/>
          <wp:docPr id="2" name="Kép 2" descr="DAKK 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AKK log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b/>
      </w:rPr>
      <w:t xml:space="preserve">DAKK Dél-alföldi Közlekedési Központ </w:t>
    </w:r>
  </w:p>
  <w:p w:rsidR="00A11EE8" w:rsidRDefault="00A11EE8" w:rsidP="00A11EE8">
    <w:pPr>
      <w:pStyle w:val="lfej"/>
      <w:ind w:left="4111"/>
      <w:jc w:val="both"/>
      <w:rPr>
        <w:rFonts w:ascii="Cambria" w:hAnsi="Cambria"/>
        <w:b/>
      </w:rPr>
    </w:pPr>
    <w:r>
      <w:rPr>
        <w:rFonts w:ascii="Cambria" w:hAnsi="Cambria"/>
        <w:b/>
      </w:rPr>
      <w:t>Zártkörűen Működő Részvénytársaság</w:t>
    </w:r>
  </w:p>
  <w:p w:rsidR="00A11EE8" w:rsidRDefault="00A11EE8" w:rsidP="00A11EE8">
    <w:pPr>
      <w:pStyle w:val="lfej"/>
      <w:ind w:left="4111" w:hanging="3827"/>
      <w:jc w:val="both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ab/>
    </w:r>
    <w:proofErr w:type="gramStart"/>
    <w:r>
      <w:rPr>
        <w:rFonts w:ascii="Cambria" w:hAnsi="Cambria"/>
        <w:i/>
        <w:sz w:val="16"/>
        <w:szCs w:val="16"/>
      </w:rPr>
      <w:t>székhely</w:t>
    </w:r>
    <w:proofErr w:type="gramEnd"/>
    <w:r>
      <w:rPr>
        <w:rFonts w:ascii="Cambria" w:hAnsi="Cambria"/>
        <w:i/>
        <w:sz w:val="16"/>
        <w:szCs w:val="16"/>
      </w:rPr>
      <w:t>: 6000 Kecskemét, Fuvar u. 1.</w:t>
    </w:r>
  </w:p>
  <w:p w:rsidR="00A11EE8" w:rsidRDefault="00A11EE8" w:rsidP="00A11EE8">
    <w:pPr>
      <w:pStyle w:val="lfej"/>
      <w:ind w:left="4111"/>
      <w:jc w:val="both"/>
      <w:rPr>
        <w:rFonts w:ascii="Cambria" w:hAnsi="Cambria"/>
        <w:i/>
        <w:sz w:val="16"/>
        <w:szCs w:val="16"/>
      </w:rPr>
    </w:pPr>
    <w:proofErr w:type="gramStart"/>
    <w:r>
      <w:rPr>
        <w:rFonts w:ascii="Cambria" w:hAnsi="Cambria"/>
        <w:i/>
        <w:sz w:val="16"/>
        <w:szCs w:val="16"/>
      </w:rPr>
      <w:t>levelezési</w:t>
    </w:r>
    <w:proofErr w:type="gramEnd"/>
    <w:r>
      <w:rPr>
        <w:rFonts w:ascii="Cambria" w:hAnsi="Cambria"/>
        <w:i/>
        <w:sz w:val="16"/>
        <w:szCs w:val="16"/>
      </w:rPr>
      <w:t xml:space="preserve"> cím: 6001 Kecskemét, Postafiók 601. </w:t>
    </w:r>
  </w:p>
  <w:p w:rsidR="00A11EE8" w:rsidRDefault="00A11EE8" w:rsidP="00A11EE8">
    <w:pPr>
      <w:pStyle w:val="lfej"/>
      <w:ind w:left="4111"/>
      <w:jc w:val="both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Telefon: 06 (76</w:t>
    </w:r>
    <w:proofErr w:type="gramStart"/>
    <w:r>
      <w:rPr>
        <w:rFonts w:ascii="Cambria" w:hAnsi="Cambria"/>
        <w:i/>
        <w:sz w:val="16"/>
        <w:szCs w:val="16"/>
      </w:rPr>
      <w:t>)484-394</w:t>
    </w:r>
    <w:proofErr w:type="gramEnd"/>
    <w:r>
      <w:rPr>
        <w:rFonts w:ascii="Cambria" w:hAnsi="Cambria"/>
        <w:i/>
        <w:sz w:val="16"/>
        <w:szCs w:val="16"/>
      </w:rPr>
      <w:t xml:space="preserve">; telefax: 06 (76)496-992; </w:t>
    </w:r>
  </w:p>
  <w:p w:rsidR="00A11EE8" w:rsidRDefault="00A11EE8" w:rsidP="00A11EE8">
    <w:pPr>
      <w:pStyle w:val="lfej"/>
      <w:ind w:left="4111"/>
      <w:jc w:val="both"/>
      <w:rPr>
        <w:rFonts w:ascii="Cambria" w:hAnsi="Cambria"/>
        <w:i/>
        <w:sz w:val="16"/>
        <w:szCs w:val="16"/>
      </w:rPr>
    </w:pPr>
    <w:proofErr w:type="gramStart"/>
    <w:r>
      <w:rPr>
        <w:rFonts w:ascii="Cambria" w:hAnsi="Cambria"/>
        <w:i/>
        <w:sz w:val="16"/>
        <w:szCs w:val="16"/>
      </w:rPr>
      <w:t>e-mail</w:t>
    </w:r>
    <w:proofErr w:type="gramEnd"/>
    <w:r>
      <w:rPr>
        <w:rFonts w:ascii="Cambria" w:hAnsi="Cambria"/>
        <w:i/>
        <w:sz w:val="16"/>
        <w:szCs w:val="16"/>
      </w:rPr>
      <w:t xml:space="preserve">: </w:t>
    </w:r>
    <w:hyperlink r:id="rId2" w:history="1">
      <w:r>
        <w:rPr>
          <w:rStyle w:val="Hiperhivatkozs"/>
          <w:rFonts w:ascii="Cambria" w:hAnsi="Cambria"/>
          <w:i/>
          <w:sz w:val="16"/>
          <w:szCs w:val="16"/>
        </w:rPr>
        <w:t>vezig.titkarsag@dakk.hu</w:t>
      </w:r>
    </w:hyperlink>
    <w:r>
      <w:rPr>
        <w:rFonts w:ascii="Cambria" w:hAnsi="Cambria"/>
        <w:i/>
        <w:sz w:val="16"/>
        <w:szCs w:val="16"/>
      </w:rPr>
      <w:t>; web:www.dakk.hu</w:t>
    </w:r>
  </w:p>
  <w:p w:rsidR="00A11EE8" w:rsidRDefault="00A11EE8" w:rsidP="00A11EE8">
    <w:pPr>
      <w:pStyle w:val="lfej"/>
      <w:ind w:left="4111"/>
      <w:jc w:val="both"/>
      <w:rPr>
        <w:rFonts w:ascii="Cambria" w:hAnsi="Cambria"/>
        <w:i/>
        <w:sz w:val="16"/>
        <w:szCs w:val="16"/>
      </w:rPr>
    </w:pPr>
    <w:proofErr w:type="gramStart"/>
    <w:r>
      <w:rPr>
        <w:rFonts w:ascii="Cambria" w:hAnsi="Cambria"/>
        <w:i/>
        <w:sz w:val="16"/>
        <w:szCs w:val="16"/>
      </w:rPr>
      <w:t>bankszámlaszám</w:t>
    </w:r>
    <w:proofErr w:type="gramEnd"/>
    <w:r>
      <w:rPr>
        <w:rFonts w:ascii="Cambria" w:hAnsi="Cambria"/>
        <w:i/>
        <w:sz w:val="16"/>
        <w:szCs w:val="16"/>
      </w:rPr>
      <w:t>: MKB 10300002-10653828-49020017</w:t>
    </w:r>
  </w:p>
  <w:p w:rsidR="00A11EE8" w:rsidRDefault="00A11EE8" w:rsidP="00A11EE8">
    <w:pPr>
      <w:pStyle w:val="lfej"/>
      <w:ind w:left="4111"/>
      <w:jc w:val="both"/>
      <w:rPr>
        <w:rFonts w:ascii="Cambria" w:hAnsi="Cambria"/>
        <w:i/>
        <w:sz w:val="16"/>
        <w:szCs w:val="16"/>
      </w:rPr>
    </w:pPr>
    <w:proofErr w:type="gramStart"/>
    <w:r>
      <w:rPr>
        <w:rFonts w:ascii="Cambria" w:hAnsi="Cambria"/>
        <w:i/>
        <w:sz w:val="16"/>
        <w:szCs w:val="16"/>
      </w:rPr>
      <w:t>adószám</w:t>
    </w:r>
    <w:proofErr w:type="gramEnd"/>
    <w:r>
      <w:rPr>
        <w:rFonts w:ascii="Cambria" w:hAnsi="Cambria"/>
        <w:i/>
        <w:sz w:val="16"/>
        <w:szCs w:val="16"/>
      </w:rPr>
      <w:t>: 24200338-2-03</w:t>
    </w:r>
  </w:p>
  <w:p w:rsidR="00A11EE8" w:rsidRDefault="00A11EE8" w:rsidP="00A11EE8">
    <w:pPr>
      <w:pStyle w:val="lfej"/>
      <w:ind w:left="4111"/>
      <w:jc w:val="both"/>
      <w:rPr>
        <w:rFonts w:ascii="Calibri" w:hAnsi="Calibri"/>
        <w:sz w:val="22"/>
        <w:szCs w:val="22"/>
      </w:rPr>
    </w:pPr>
    <w:proofErr w:type="spellStart"/>
    <w:r>
      <w:rPr>
        <w:rFonts w:ascii="Cambria" w:hAnsi="Cambria"/>
        <w:i/>
        <w:sz w:val="16"/>
        <w:szCs w:val="16"/>
      </w:rPr>
      <w:t>Cégnyt</w:t>
    </w:r>
    <w:proofErr w:type="spellEnd"/>
    <w:r>
      <w:rPr>
        <w:rFonts w:ascii="Cambria" w:hAnsi="Cambria"/>
        <w:i/>
        <w:sz w:val="16"/>
        <w:szCs w:val="16"/>
      </w:rPr>
      <w:t>: Kecskeméti Törvényszék Cégbírósága; Cg. 03-10-100546</w:t>
    </w:r>
  </w:p>
  <w:p w:rsidR="00A11EE8" w:rsidRDefault="00A11EE8" w:rsidP="00A11EE8">
    <w:pPr>
      <w:pBdr>
        <w:bottom w:val="single" w:sz="4" w:space="1" w:color="auto"/>
      </w:pBdr>
      <w:jc w:val="center"/>
      <w:rPr>
        <w:sz w:val="10"/>
        <w:szCs w:val="10"/>
      </w:rPr>
    </w:pPr>
  </w:p>
  <w:p w:rsidR="00A11EE8" w:rsidRDefault="00A11EE8" w:rsidP="00A11EE8">
    <w:pPr>
      <w:pStyle w:val="lfej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01"/>
    <w:multiLevelType w:val="singleLevel"/>
    <w:tmpl w:val="8F7C0E6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65C32F8"/>
    <w:multiLevelType w:val="hybridMultilevel"/>
    <w:tmpl w:val="1DD860EE"/>
    <w:lvl w:ilvl="0" w:tplc="6F4047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342AB"/>
    <w:multiLevelType w:val="hybridMultilevel"/>
    <w:tmpl w:val="FE605776"/>
    <w:lvl w:ilvl="0" w:tplc="BE763A3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362E3"/>
    <w:multiLevelType w:val="singleLevel"/>
    <w:tmpl w:val="4D924F8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>
    <w:nsid w:val="20EB1914"/>
    <w:multiLevelType w:val="singleLevel"/>
    <w:tmpl w:val="6E5660A8"/>
    <w:lvl w:ilvl="0">
      <w:start w:val="2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>
    <w:nsid w:val="24CC64B9"/>
    <w:multiLevelType w:val="hybridMultilevel"/>
    <w:tmpl w:val="08A05E4A"/>
    <w:lvl w:ilvl="0" w:tplc="98740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26AB3"/>
    <w:multiLevelType w:val="hybridMultilevel"/>
    <w:tmpl w:val="D9FE65B8"/>
    <w:lvl w:ilvl="0" w:tplc="D75A2920">
      <w:start w:val="1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6792A"/>
    <w:multiLevelType w:val="hybridMultilevel"/>
    <w:tmpl w:val="4978FB6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923"/>
    <w:multiLevelType w:val="singleLevel"/>
    <w:tmpl w:val="4126CF2E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9">
    <w:nsid w:val="428A79BF"/>
    <w:multiLevelType w:val="hybridMultilevel"/>
    <w:tmpl w:val="08A05E4A"/>
    <w:lvl w:ilvl="0" w:tplc="98740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6022F"/>
    <w:multiLevelType w:val="singleLevel"/>
    <w:tmpl w:val="398E80C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11">
    <w:nsid w:val="4DD34BA5"/>
    <w:multiLevelType w:val="singleLevel"/>
    <w:tmpl w:val="6F404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CED0326"/>
    <w:multiLevelType w:val="singleLevel"/>
    <w:tmpl w:val="E1CCF52C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  <w:u w:val="single"/>
      </w:rPr>
    </w:lvl>
  </w:abstractNum>
  <w:abstractNum w:abstractNumId="13">
    <w:nsid w:val="6FCC3DBC"/>
    <w:multiLevelType w:val="hybridMultilevel"/>
    <w:tmpl w:val="57BE6BB2"/>
    <w:lvl w:ilvl="0" w:tplc="E8ACAE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76A66"/>
    <w:multiLevelType w:val="singleLevel"/>
    <w:tmpl w:val="6F404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D58EF"/>
    <w:rsid w:val="00012E08"/>
    <w:rsid w:val="00021C5C"/>
    <w:rsid w:val="00036A3F"/>
    <w:rsid w:val="00040730"/>
    <w:rsid w:val="0004753A"/>
    <w:rsid w:val="00050139"/>
    <w:rsid w:val="00051707"/>
    <w:rsid w:val="0006603B"/>
    <w:rsid w:val="000B536E"/>
    <w:rsid w:val="000D09F0"/>
    <w:rsid w:val="000D58EF"/>
    <w:rsid w:val="00100CC1"/>
    <w:rsid w:val="00107941"/>
    <w:rsid w:val="0011693C"/>
    <w:rsid w:val="0011796E"/>
    <w:rsid w:val="001304BD"/>
    <w:rsid w:val="00150460"/>
    <w:rsid w:val="0015240F"/>
    <w:rsid w:val="00161738"/>
    <w:rsid w:val="001719A1"/>
    <w:rsid w:val="001A7822"/>
    <w:rsid w:val="001B12AB"/>
    <w:rsid w:val="001B4A34"/>
    <w:rsid w:val="001D3A43"/>
    <w:rsid w:val="001F4864"/>
    <w:rsid w:val="0020677A"/>
    <w:rsid w:val="00212628"/>
    <w:rsid w:val="00212F76"/>
    <w:rsid w:val="0022640A"/>
    <w:rsid w:val="00255530"/>
    <w:rsid w:val="0029560B"/>
    <w:rsid w:val="00296172"/>
    <w:rsid w:val="002B44B0"/>
    <w:rsid w:val="002C6FC6"/>
    <w:rsid w:val="002E7BA8"/>
    <w:rsid w:val="00306E83"/>
    <w:rsid w:val="003128A7"/>
    <w:rsid w:val="00326B52"/>
    <w:rsid w:val="003317D6"/>
    <w:rsid w:val="00334CC3"/>
    <w:rsid w:val="0034240F"/>
    <w:rsid w:val="0034440E"/>
    <w:rsid w:val="0034671E"/>
    <w:rsid w:val="00386216"/>
    <w:rsid w:val="00396C66"/>
    <w:rsid w:val="003B0438"/>
    <w:rsid w:val="003C290E"/>
    <w:rsid w:val="003E456A"/>
    <w:rsid w:val="00417C4E"/>
    <w:rsid w:val="00445575"/>
    <w:rsid w:val="00456A44"/>
    <w:rsid w:val="0046654D"/>
    <w:rsid w:val="0047037C"/>
    <w:rsid w:val="00476E23"/>
    <w:rsid w:val="004A35C5"/>
    <w:rsid w:val="004B3A36"/>
    <w:rsid w:val="004D687C"/>
    <w:rsid w:val="004E509D"/>
    <w:rsid w:val="0050103F"/>
    <w:rsid w:val="005250B5"/>
    <w:rsid w:val="00534ED2"/>
    <w:rsid w:val="00554FE2"/>
    <w:rsid w:val="005605A1"/>
    <w:rsid w:val="0057195B"/>
    <w:rsid w:val="005770B0"/>
    <w:rsid w:val="005B0015"/>
    <w:rsid w:val="005C2BA6"/>
    <w:rsid w:val="00635BBA"/>
    <w:rsid w:val="00651786"/>
    <w:rsid w:val="0065480F"/>
    <w:rsid w:val="006652B4"/>
    <w:rsid w:val="00683E35"/>
    <w:rsid w:val="006A1927"/>
    <w:rsid w:val="006A52CF"/>
    <w:rsid w:val="006E47DA"/>
    <w:rsid w:val="006E57DA"/>
    <w:rsid w:val="006F4A72"/>
    <w:rsid w:val="00702694"/>
    <w:rsid w:val="00705193"/>
    <w:rsid w:val="00730B33"/>
    <w:rsid w:val="00734513"/>
    <w:rsid w:val="00746EED"/>
    <w:rsid w:val="007613FE"/>
    <w:rsid w:val="00763FA4"/>
    <w:rsid w:val="007716A7"/>
    <w:rsid w:val="00776118"/>
    <w:rsid w:val="007936A6"/>
    <w:rsid w:val="0079411F"/>
    <w:rsid w:val="007C362E"/>
    <w:rsid w:val="007D2FDF"/>
    <w:rsid w:val="007D3F8B"/>
    <w:rsid w:val="007E3327"/>
    <w:rsid w:val="007F237C"/>
    <w:rsid w:val="00811472"/>
    <w:rsid w:val="0082034E"/>
    <w:rsid w:val="00842A9A"/>
    <w:rsid w:val="008A73A3"/>
    <w:rsid w:val="008F554B"/>
    <w:rsid w:val="009032A1"/>
    <w:rsid w:val="00914704"/>
    <w:rsid w:val="00940809"/>
    <w:rsid w:val="00944CB7"/>
    <w:rsid w:val="009465EC"/>
    <w:rsid w:val="0095657E"/>
    <w:rsid w:val="00963265"/>
    <w:rsid w:val="009652C2"/>
    <w:rsid w:val="009C5C42"/>
    <w:rsid w:val="009E16EA"/>
    <w:rsid w:val="009E3824"/>
    <w:rsid w:val="009E587B"/>
    <w:rsid w:val="009E677B"/>
    <w:rsid w:val="009F2F4A"/>
    <w:rsid w:val="009F67AC"/>
    <w:rsid w:val="00A11EE8"/>
    <w:rsid w:val="00A305E6"/>
    <w:rsid w:val="00A37B0F"/>
    <w:rsid w:val="00A54BE1"/>
    <w:rsid w:val="00A6319D"/>
    <w:rsid w:val="00A85209"/>
    <w:rsid w:val="00AC160D"/>
    <w:rsid w:val="00AD669E"/>
    <w:rsid w:val="00AE01D8"/>
    <w:rsid w:val="00B04C04"/>
    <w:rsid w:val="00B358E6"/>
    <w:rsid w:val="00B54273"/>
    <w:rsid w:val="00B56B31"/>
    <w:rsid w:val="00B81871"/>
    <w:rsid w:val="00B87077"/>
    <w:rsid w:val="00BB5ADB"/>
    <w:rsid w:val="00BC3C75"/>
    <w:rsid w:val="00BD2EBF"/>
    <w:rsid w:val="00BE255B"/>
    <w:rsid w:val="00BE52B2"/>
    <w:rsid w:val="00C0615C"/>
    <w:rsid w:val="00C11FE8"/>
    <w:rsid w:val="00C32803"/>
    <w:rsid w:val="00C45C26"/>
    <w:rsid w:val="00C57DAC"/>
    <w:rsid w:val="00C62213"/>
    <w:rsid w:val="00C77470"/>
    <w:rsid w:val="00CC4F6F"/>
    <w:rsid w:val="00CC6A0C"/>
    <w:rsid w:val="00D3674F"/>
    <w:rsid w:val="00D45731"/>
    <w:rsid w:val="00D63D2D"/>
    <w:rsid w:val="00D70358"/>
    <w:rsid w:val="00D87820"/>
    <w:rsid w:val="00D9322D"/>
    <w:rsid w:val="00DA3D01"/>
    <w:rsid w:val="00DB1B74"/>
    <w:rsid w:val="00DC0944"/>
    <w:rsid w:val="00DC58F7"/>
    <w:rsid w:val="00DC5FCD"/>
    <w:rsid w:val="00E23D30"/>
    <w:rsid w:val="00E6422F"/>
    <w:rsid w:val="00E70124"/>
    <w:rsid w:val="00EC65AA"/>
    <w:rsid w:val="00EE7ADF"/>
    <w:rsid w:val="00EF27F5"/>
    <w:rsid w:val="00EF3C93"/>
    <w:rsid w:val="00F170D4"/>
    <w:rsid w:val="00FC4CF0"/>
    <w:rsid w:val="00FE023A"/>
    <w:rsid w:val="00FF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A72"/>
  </w:style>
  <w:style w:type="paragraph" w:styleId="Cmsor1">
    <w:name w:val="heading 1"/>
    <w:basedOn w:val="Norml"/>
    <w:next w:val="Norml"/>
    <w:qFormat/>
    <w:rsid w:val="006F4A72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6F4A72"/>
    <w:pPr>
      <w:keepNext/>
      <w:jc w:val="center"/>
      <w:outlineLvl w:val="1"/>
    </w:pPr>
    <w:rPr>
      <w:rFonts w:ascii="Bookman Old Style" w:hAnsi="Bookman Old Style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F4A72"/>
    <w:rPr>
      <w:sz w:val="28"/>
    </w:rPr>
  </w:style>
  <w:style w:type="paragraph" w:styleId="Szvegtrzs2">
    <w:name w:val="Body Text 2"/>
    <w:basedOn w:val="Norml"/>
    <w:rsid w:val="006F4A72"/>
    <w:rPr>
      <w:sz w:val="28"/>
      <w:u w:val="single"/>
    </w:rPr>
  </w:style>
  <w:style w:type="paragraph" w:styleId="Kpalrs">
    <w:name w:val="caption"/>
    <w:basedOn w:val="Norml"/>
    <w:next w:val="Norml"/>
    <w:qFormat/>
    <w:rsid w:val="006F4A72"/>
    <w:pPr>
      <w:jc w:val="center"/>
    </w:pPr>
    <w:rPr>
      <w:sz w:val="40"/>
    </w:rPr>
  </w:style>
  <w:style w:type="paragraph" w:styleId="llb">
    <w:name w:val="footer"/>
    <w:basedOn w:val="Norml"/>
    <w:rsid w:val="006F4A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F4A72"/>
  </w:style>
  <w:style w:type="paragraph" w:styleId="Szvegtrzs3">
    <w:name w:val="Body Text 3"/>
    <w:basedOn w:val="Norml"/>
    <w:rsid w:val="006F4A72"/>
    <w:pPr>
      <w:jc w:val="both"/>
    </w:pPr>
    <w:rPr>
      <w:sz w:val="28"/>
    </w:rPr>
  </w:style>
  <w:style w:type="paragraph" w:styleId="Szvegtrzsbehzssal">
    <w:name w:val="Body Text Indent"/>
    <w:basedOn w:val="Norml"/>
    <w:rsid w:val="006F4A72"/>
    <w:pPr>
      <w:ind w:left="284" w:hanging="284"/>
      <w:jc w:val="both"/>
    </w:pPr>
    <w:rPr>
      <w:sz w:val="28"/>
    </w:rPr>
  </w:style>
  <w:style w:type="character" w:styleId="Hiperhivatkozs">
    <w:name w:val="Hyperlink"/>
    <w:rsid w:val="003C290E"/>
    <w:rPr>
      <w:color w:val="0000FF"/>
      <w:u w:val="single"/>
    </w:rPr>
  </w:style>
  <w:style w:type="paragraph" w:styleId="Buborkszveg">
    <w:name w:val="Balloon Text"/>
    <w:basedOn w:val="Norml"/>
    <w:semiHidden/>
    <w:rsid w:val="00EF27F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501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0139"/>
  </w:style>
  <w:style w:type="paragraph" w:styleId="Listaszerbekezds">
    <w:name w:val="List Paragraph"/>
    <w:basedOn w:val="Norml"/>
    <w:uiPriority w:val="34"/>
    <w:qFormat/>
    <w:rsid w:val="00B81871"/>
    <w:pPr>
      <w:ind w:left="720"/>
      <w:contextualSpacing/>
    </w:pPr>
  </w:style>
  <w:style w:type="table" w:styleId="Rcsostblzat">
    <w:name w:val="Table Grid"/>
    <w:basedOn w:val="Normltblzat"/>
    <w:rsid w:val="00C1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zig.titkarsag@dak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DFEE-B803-4861-9C97-D4B5CF3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Tisza Volán Rt.</Company>
  <LinksUpToDate>false</LinksUpToDate>
  <CharactersWithSpaces>2659</CharactersWithSpaces>
  <SharedDoc>false</SharedDoc>
  <HLinks>
    <vt:vector size="6" baseType="variant"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mailto:szemelyszallitas@tiszavolan.hu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NEW_FELHASZNÁLÓ</cp:lastModifiedBy>
  <cp:revision>2</cp:revision>
  <cp:lastPrinted>2015-03-04T09:11:00Z</cp:lastPrinted>
  <dcterms:created xsi:type="dcterms:W3CDTF">2019-04-11T07:37:00Z</dcterms:created>
  <dcterms:modified xsi:type="dcterms:W3CDTF">2019-04-11T07:37:00Z</dcterms:modified>
</cp:coreProperties>
</file>